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BA" w:rsidRPr="00DD6DCD" w:rsidRDefault="005E6ABA" w:rsidP="005E6ABA">
      <w:pPr>
        <w:pStyle w:val="8"/>
        <w:rPr>
          <w:lang w:bidi="en-US"/>
        </w:rPr>
      </w:pPr>
      <w:r w:rsidRPr="00DD6DCD">
        <w:rPr>
          <w:lang w:bidi="en-US"/>
        </w:rPr>
        <w:t>摘</w:t>
      </w:r>
      <w:r w:rsidRPr="00DD6DCD">
        <w:rPr>
          <w:rFonts w:hint="eastAsia"/>
          <w:lang w:bidi="en-US"/>
        </w:rPr>
        <w:t xml:space="preserve">　</w:t>
      </w:r>
      <w:r w:rsidRPr="00DD6DCD">
        <w:rPr>
          <w:lang w:bidi="en-US"/>
        </w:rPr>
        <w:t>要</w:t>
      </w:r>
    </w:p>
    <w:p w:rsidR="005E6ABA" w:rsidRDefault="005E6ABA" w:rsidP="005E6ABA">
      <w:pPr>
        <w:pStyle w:val="6"/>
      </w:pPr>
      <w:r>
        <w:rPr>
          <w:rFonts w:hint="eastAsia"/>
        </w:rPr>
        <w:t>本文從歐盟與土耳其間之連</w:t>
      </w:r>
      <w:proofErr w:type="gramStart"/>
      <w:r>
        <w:rPr>
          <w:rFonts w:hint="eastAsia"/>
        </w:rPr>
        <w:t>繫</w:t>
      </w:r>
      <w:proofErr w:type="gramEnd"/>
      <w:r>
        <w:rPr>
          <w:rFonts w:hint="eastAsia"/>
        </w:rPr>
        <w:t>協定，</w:t>
      </w:r>
      <w:r>
        <w:rPr>
          <w:rFonts w:hint="eastAsia"/>
        </w:rPr>
        <w:t>1970</w:t>
      </w:r>
      <w:r>
        <w:rPr>
          <w:rFonts w:hint="eastAsia"/>
        </w:rPr>
        <w:t>附加議定書，</w:t>
      </w:r>
      <w:r>
        <w:rPr>
          <w:rFonts w:hint="eastAsia"/>
        </w:rPr>
        <w:t>1/95</w:t>
      </w:r>
      <w:r>
        <w:rPr>
          <w:rFonts w:hint="eastAsia"/>
        </w:rPr>
        <w:t>決定，以及東擴議定書等法律規範，追溯歐盟與土耳其間關稅同盟之建立。並探討此一關稅同盟在希臘加入歐盟以及歐盟</w:t>
      </w:r>
      <w:proofErr w:type="gramStart"/>
      <w:r>
        <w:rPr>
          <w:rFonts w:hint="eastAsia"/>
        </w:rPr>
        <w:t>東擴後所</w:t>
      </w:r>
      <w:proofErr w:type="gramEnd"/>
      <w:r>
        <w:rPr>
          <w:rFonts w:hint="eastAsia"/>
        </w:rPr>
        <w:t>面臨之挑戰，尤其，賽普勒斯問題如何影響土耳其加入歐盟，分別就政治面向以及實際經貿實踐上加以討論。最後，並分析在歐盟之自由貿易政策下，分別簽訂歐洲經濟區協定，歐盟地中海自由貿易區協定以及擬簽訂之跨大西洋貿易與投資夥伴協定對於此一關稅同盟可能帶來之挑戰。</w:t>
      </w:r>
    </w:p>
    <w:p w:rsidR="005E6ABA" w:rsidRDefault="005E6ABA" w:rsidP="005E6ABA">
      <w:pPr>
        <w:pStyle w:val="6"/>
        <w:ind w:firstLineChars="0" w:firstLine="0"/>
      </w:pPr>
      <w:bookmarkStart w:id="0" w:name="_GoBack"/>
      <w:bookmarkEnd w:id="0"/>
      <w:r w:rsidRPr="00F74624">
        <w:rPr>
          <w:rFonts w:hint="eastAsia"/>
          <w:u w:val="single"/>
        </w:rPr>
        <w:t>關鍵字</w:t>
      </w:r>
      <w:r>
        <w:rPr>
          <w:rFonts w:hint="eastAsia"/>
        </w:rPr>
        <w:t>：歐土關稅同盟、連繫協定、巨型自由貿易協定、區域主義、賽普勒斯問題</w:t>
      </w:r>
    </w:p>
    <w:p w:rsidR="00E95DC5" w:rsidRPr="005E6ABA" w:rsidRDefault="005E6ABA"/>
    <w:sectPr w:rsidR="00E95DC5" w:rsidRPr="005E6AB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BA"/>
    <w:rsid w:val="000C7DDF"/>
    <w:rsid w:val="005E6ABA"/>
    <w:rsid w:val="00E81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樣式6"/>
    <w:basedOn w:val="a3"/>
    <w:next w:val="a3"/>
    <w:autoRedefine/>
    <w:qFormat/>
    <w:rsid w:val="005E6ABA"/>
    <w:pPr>
      <w:tabs>
        <w:tab w:val="left" w:pos="1100"/>
      </w:tabs>
      <w:overflowPunct w:val="0"/>
      <w:adjustRightInd w:val="0"/>
      <w:snapToGrid w:val="0"/>
      <w:spacing w:after="120" w:line="312" w:lineRule="auto"/>
      <w:ind w:firstLineChars="200" w:firstLine="440"/>
      <w:jc w:val="both"/>
    </w:pPr>
    <w:rPr>
      <w:rFonts w:ascii="Times New Roman" w:eastAsia="標楷體" w:hAnsi="Times New Roman" w:cs="Times New Roman"/>
      <w:bCs/>
      <w:snapToGrid w:val="0"/>
      <w:kern w:val="0"/>
      <w:sz w:val="22"/>
      <w:szCs w:val="48"/>
      <w:u w:color="000000"/>
    </w:rPr>
  </w:style>
  <w:style w:type="paragraph" w:customStyle="1" w:styleId="8">
    <w:name w:val="樣式8"/>
    <w:basedOn w:val="a"/>
    <w:autoRedefine/>
    <w:rsid w:val="005E6ABA"/>
    <w:pPr>
      <w:overflowPunct w:val="0"/>
      <w:adjustRightInd w:val="0"/>
      <w:snapToGrid w:val="0"/>
      <w:spacing w:before="360" w:after="360" w:line="300" w:lineRule="auto"/>
      <w:jc w:val="center"/>
    </w:pPr>
    <w:rPr>
      <w:rFonts w:ascii="Times New Roman" w:eastAsia="標楷體" w:hAnsi="Times New Roman" w:cs="Times New Roman"/>
      <w:snapToGrid w:val="0"/>
      <w:spacing w:val="-2"/>
      <w:kern w:val="0"/>
      <w:sz w:val="36"/>
      <w:szCs w:val="20"/>
      <w:u w:color="000000"/>
    </w:rPr>
  </w:style>
  <w:style w:type="paragraph" w:styleId="a3">
    <w:name w:val="Plain Text"/>
    <w:basedOn w:val="a"/>
    <w:link w:val="a4"/>
    <w:uiPriority w:val="99"/>
    <w:semiHidden/>
    <w:unhideWhenUsed/>
    <w:rsid w:val="005E6ABA"/>
    <w:rPr>
      <w:rFonts w:ascii="細明體" w:eastAsia="細明體" w:hAnsi="Courier New" w:cs="Courier New"/>
      <w:szCs w:val="24"/>
    </w:rPr>
  </w:style>
  <w:style w:type="character" w:customStyle="1" w:styleId="a4">
    <w:name w:val="純文字 字元"/>
    <w:basedOn w:val="a0"/>
    <w:link w:val="a3"/>
    <w:uiPriority w:val="99"/>
    <w:semiHidden/>
    <w:rsid w:val="005E6ABA"/>
    <w:rPr>
      <w:rFonts w:ascii="細明體" w:eastAsia="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樣式6"/>
    <w:basedOn w:val="a3"/>
    <w:next w:val="a3"/>
    <w:autoRedefine/>
    <w:qFormat/>
    <w:rsid w:val="005E6ABA"/>
    <w:pPr>
      <w:tabs>
        <w:tab w:val="left" w:pos="1100"/>
      </w:tabs>
      <w:overflowPunct w:val="0"/>
      <w:adjustRightInd w:val="0"/>
      <w:snapToGrid w:val="0"/>
      <w:spacing w:after="120" w:line="312" w:lineRule="auto"/>
      <w:ind w:firstLineChars="200" w:firstLine="440"/>
      <w:jc w:val="both"/>
    </w:pPr>
    <w:rPr>
      <w:rFonts w:ascii="Times New Roman" w:eastAsia="標楷體" w:hAnsi="Times New Roman" w:cs="Times New Roman"/>
      <w:bCs/>
      <w:snapToGrid w:val="0"/>
      <w:kern w:val="0"/>
      <w:sz w:val="22"/>
      <w:szCs w:val="48"/>
      <w:u w:color="000000"/>
    </w:rPr>
  </w:style>
  <w:style w:type="paragraph" w:customStyle="1" w:styleId="8">
    <w:name w:val="樣式8"/>
    <w:basedOn w:val="a"/>
    <w:autoRedefine/>
    <w:rsid w:val="005E6ABA"/>
    <w:pPr>
      <w:overflowPunct w:val="0"/>
      <w:adjustRightInd w:val="0"/>
      <w:snapToGrid w:val="0"/>
      <w:spacing w:before="360" w:after="360" w:line="300" w:lineRule="auto"/>
      <w:jc w:val="center"/>
    </w:pPr>
    <w:rPr>
      <w:rFonts w:ascii="Times New Roman" w:eastAsia="標楷體" w:hAnsi="Times New Roman" w:cs="Times New Roman"/>
      <w:snapToGrid w:val="0"/>
      <w:spacing w:val="-2"/>
      <w:kern w:val="0"/>
      <w:sz w:val="36"/>
      <w:szCs w:val="20"/>
      <w:u w:color="000000"/>
    </w:rPr>
  </w:style>
  <w:style w:type="paragraph" w:styleId="a3">
    <w:name w:val="Plain Text"/>
    <w:basedOn w:val="a"/>
    <w:link w:val="a4"/>
    <w:uiPriority w:val="99"/>
    <w:semiHidden/>
    <w:unhideWhenUsed/>
    <w:rsid w:val="005E6ABA"/>
    <w:rPr>
      <w:rFonts w:ascii="細明體" w:eastAsia="細明體" w:hAnsi="Courier New" w:cs="Courier New"/>
      <w:szCs w:val="24"/>
    </w:rPr>
  </w:style>
  <w:style w:type="character" w:customStyle="1" w:styleId="a4">
    <w:name w:val="純文字 字元"/>
    <w:basedOn w:val="a0"/>
    <w:link w:val="a3"/>
    <w:uiPriority w:val="99"/>
    <w:semiHidden/>
    <w:rsid w:val="005E6ABA"/>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217</Characters>
  <Application>Microsoft Office Word</Application>
  <DocSecurity>0</DocSecurity>
  <Lines>1</Lines>
  <Paragraphs>1</Paragraphs>
  <ScaleCrop>false</ScaleCrop>
  <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dc:creator>
  <cp:lastModifiedBy>TANG</cp:lastModifiedBy>
  <cp:revision>1</cp:revision>
  <dcterms:created xsi:type="dcterms:W3CDTF">2015-07-27T14:05:00Z</dcterms:created>
  <dcterms:modified xsi:type="dcterms:W3CDTF">2015-07-27T14:06:00Z</dcterms:modified>
</cp:coreProperties>
</file>